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proofErr w:type="gramStart"/>
      <w:r w:rsidRPr="00481F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ЦИЯ</w:t>
      </w: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7C20DC" w:rsidRPr="00481F34" w:rsidRDefault="006849B1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«ЗЕЛЕНОГРАДСКИЙ ГОРОДСКОЙ ОКРУГ</w:t>
      </w:r>
      <w:r w:rsidR="007C20DC"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5009B" w:rsidRPr="00481F34" w:rsidRDefault="0045009B" w:rsidP="00450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КАЛИНИНГРАДСКОЙ ОБЛАСТИ</w:t>
      </w: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BE9" w:rsidRPr="00481F34" w:rsidRDefault="002F0BE9" w:rsidP="002F0BE9">
      <w:pPr>
        <w:pStyle w:val="1"/>
        <w:keepNext/>
        <w:numPr>
          <w:ilvl w:val="0"/>
          <w:numId w:val="25"/>
        </w:numPr>
        <w:tabs>
          <w:tab w:val="left" w:pos="0"/>
          <w:tab w:val="left" w:pos="1701"/>
        </w:tabs>
        <w:suppressAutoHyphens/>
        <w:spacing w:before="0" w:beforeAutospacing="0" w:after="0" w:afterAutospacing="0"/>
        <w:jc w:val="center"/>
        <w:rPr>
          <w:smallCaps/>
          <w:sz w:val="28"/>
          <w:szCs w:val="28"/>
        </w:rPr>
      </w:pPr>
      <w:r w:rsidRPr="00481F34">
        <w:rPr>
          <w:sz w:val="28"/>
          <w:szCs w:val="28"/>
        </w:rPr>
        <w:t>РАСПОРЯЖЕНИЕ</w:t>
      </w:r>
    </w:p>
    <w:p w:rsidR="00975F1F" w:rsidRPr="00481F34" w:rsidRDefault="00975F1F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0DC" w:rsidRPr="00481F34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519E4">
        <w:rPr>
          <w:rFonts w:ascii="Times New Roman" w:eastAsia="Times New Roman" w:hAnsi="Times New Roman"/>
          <w:sz w:val="28"/>
          <w:szCs w:val="28"/>
          <w:lang w:eastAsia="ru-RU"/>
        </w:rPr>
        <w:t>26 июля</w:t>
      </w:r>
      <w:r w:rsidR="000950FC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5009B" w:rsidRPr="00481F3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F0BE9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="00781390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519E4">
        <w:rPr>
          <w:rFonts w:ascii="Times New Roman" w:eastAsia="Times New Roman" w:hAnsi="Times New Roman"/>
          <w:sz w:val="28"/>
          <w:szCs w:val="28"/>
          <w:lang w:eastAsia="ru-RU"/>
        </w:rPr>
        <w:t>64-р</w:t>
      </w:r>
      <w:r w:rsidR="00781390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20DC" w:rsidRPr="00481F34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>г. Зеленоградск</w:t>
      </w:r>
    </w:p>
    <w:p w:rsidR="00164D19" w:rsidRPr="00481F34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3C4" w:rsidRPr="00637DF0" w:rsidRDefault="006D21C1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состава </w:t>
      </w:r>
      <w:r w:rsidR="0045009B"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>рабоч</w:t>
      </w:r>
      <w:r w:rsidR="001D7373"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>ей</w:t>
      </w:r>
      <w:r w:rsidR="00280903"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</w:t>
      </w:r>
      <w:r w:rsidR="001D7373"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45009B" w:rsidRPr="00637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950FC" w:rsidRPr="00637DF0">
        <w:rPr>
          <w:rFonts w:ascii="Times New Roman" w:hAnsi="Times New Roman"/>
          <w:b/>
          <w:sz w:val="28"/>
          <w:szCs w:val="28"/>
        </w:rPr>
        <w:t>антитеррористической комиссии</w:t>
      </w:r>
      <w:r w:rsidR="004420BE" w:rsidRPr="00637DF0">
        <w:rPr>
          <w:rFonts w:ascii="Times New Roman" w:hAnsi="Times New Roman"/>
          <w:b/>
          <w:sz w:val="28"/>
          <w:szCs w:val="28"/>
        </w:rPr>
        <w:t xml:space="preserve"> </w:t>
      </w:r>
      <w:r w:rsidR="000950FC" w:rsidRPr="00637DF0">
        <w:rPr>
          <w:rFonts w:ascii="Times New Roman" w:hAnsi="Times New Roman"/>
          <w:b/>
          <w:sz w:val="28"/>
          <w:szCs w:val="28"/>
        </w:rPr>
        <w:t>муниципа</w:t>
      </w:r>
      <w:r w:rsidR="004420BE" w:rsidRPr="00637DF0">
        <w:rPr>
          <w:rFonts w:ascii="Times New Roman" w:hAnsi="Times New Roman"/>
          <w:b/>
          <w:sz w:val="28"/>
          <w:szCs w:val="28"/>
        </w:rPr>
        <w:t>льно</w:t>
      </w:r>
      <w:r w:rsidR="0045009B" w:rsidRPr="00637DF0">
        <w:rPr>
          <w:rFonts w:ascii="Times New Roman" w:hAnsi="Times New Roman"/>
          <w:b/>
          <w:sz w:val="28"/>
          <w:szCs w:val="28"/>
        </w:rPr>
        <w:t>го</w:t>
      </w:r>
      <w:r w:rsidR="004420BE" w:rsidRPr="00637DF0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45009B" w:rsidRPr="00637DF0">
        <w:rPr>
          <w:rFonts w:ascii="Times New Roman" w:hAnsi="Times New Roman"/>
          <w:b/>
          <w:sz w:val="28"/>
          <w:szCs w:val="28"/>
        </w:rPr>
        <w:t>я</w:t>
      </w:r>
      <w:r w:rsidR="00BB27D0" w:rsidRPr="00637DF0">
        <w:rPr>
          <w:rFonts w:ascii="Times New Roman" w:hAnsi="Times New Roman"/>
          <w:b/>
          <w:sz w:val="28"/>
          <w:szCs w:val="28"/>
        </w:rPr>
        <w:t xml:space="preserve"> </w:t>
      </w:r>
      <w:r w:rsidR="000950FC" w:rsidRPr="00637DF0">
        <w:rPr>
          <w:rFonts w:ascii="Times New Roman" w:hAnsi="Times New Roman"/>
          <w:b/>
          <w:sz w:val="28"/>
          <w:szCs w:val="28"/>
        </w:rPr>
        <w:t>«З</w:t>
      </w:r>
      <w:r w:rsidR="00761ACF" w:rsidRPr="00637DF0">
        <w:rPr>
          <w:rFonts w:ascii="Times New Roman" w:hAnsi="Times New Roman"/>
          <w:b/>
          <w:sz w:val="28"/>
          <w:szCs w:val="28"/>
        </w:rPr>
        <w:t xml:space="preserve">еленоградский городской округ» </w:t>
      </w:r>
      <w:r w:rsidR="00637DF0" w:rsidRPr="00637DF0">
        <w:rPr>
          <w:rFonts w:ascii="Times New Roman" w:hAnsi="Times New Roman"/>
          <w:b/>
          <w:sz w:val="28"/>
          <w:szCs w:val="28"/>
        </w:rPr>
        <w:t>«Профилактика терроризма в сфере жилищно-коммунального хозяйства и общественной безопасности (мест массового пребывания людей)»</w:t>
      </w:r>
    </w:p>
    <w:p w:rsidR="007B03C4" w:rsidRPr="00481F34" w:rsidRDefault="007B03C4" w:rsidP="007B03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69CB" w:rsidRPr="00481F34" w:rsidRDefault="002F0BE9" w:rsidP="002F0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F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Проколом заседания антитеррористической комиссии в Калининградской области от 30 марта 2021 года, </w:t>
      </w:r>
      <w:r w:rsidRPr="00481F34">
        <w:rPr>
          <w:rFonts w:ascii="Times New Roman" w:hAnsi="Times New Roman" w:cs="Times New Roman"/>
          <w:sz w:val="28"/>
          <w:szCs w:val="28"/>
        </w:rPr>
        <w:t>а также в целях повышения эффективности работы в сфере противодействия терроризму</w:t>
      </w:r>
      <w:r w:rsidR="00EA5D14" w:rsidRPr="00481F34">
        <w:rPr>
          <w:rFonts w:ascii="Times New Roman" w:hAnsi="Times New Roman" w:cs="Times New Roman"/>
          <w:sz w:val="28"/>
          <w:szCs w:val="28"/>
        </w:rPr>
        <w:t xml:space="preserve"> </w:t>
      </w:r>
      <w:r w:rsidRPr="00481F34">
        <w:rPr>
          <w:rFonts w:ascii="Times New Roman" w:hAnsi="Times New Roman" w:cs="Times New Roman"/>
          <w:sz w:val="28"/>
          <w:szCs w:val="28"/>
        </w:rPr>
        <w:t xml:space="preserve">и </w:t>
      </w:r>
      <w:r w:rsidR="002F134A" w:rsidRPr="00481F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обеспечения деятельности антитеррористической комиссии муниципального образования «Зеленоградский городской округ»</w:t>
      </w:r>
      <w:r w:rsidRPr="00481F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:rsidR="00C742E3" w:rsidRPr="00481F34" w:rsidRDefault="00C742E3" w:rsidP="0014544E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F134A" w:rsidRPr="00481F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</w:t>
      </w:r>
      <w:r w:rsidR="002F134A" w:rsidRPr="00481F34">
        <w:rPr>
          <w:rFonts w:ascii="Times New Roman" w:eastAsia="Times New Roman" w:hAnsi="Times New Roman"/>
          <w:sz w:val="28"/>
          <w:szCs w:val="28"/>
          <w:lang w:eastAsia="ru-RU"/>
        </w:rPr>
        <w:t>рабоч</w:t>
      </w:r>
      <w:r w:rsidR="00280903" w:rsidRPr="00481F34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2F134A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</w:t>
      </w:r>
      <w:r w:rsidR="00B96CAD" w:rsidRPr="00481F34">
        <w:rPr>
          <w:rFonts w:ascii="Times New Roman" w:hAnsi="Times New Roman"/>
          <w:sz w:val="28"/>
          <w:szCs w:val="28"/>
        </w:rPr>
        <w:t>антитеррористической комиссии муниципально</w:t>
      </w:r>
      <w:r w:rsidR="002F134A" w:rsidRPr="00481F34">
        <w:rPr>
          <w:rFonts w:ascii="Times New Roman" w:hAnsi="Times New Roman"/>
          <w:sz w:val="28"/>
          <w:szCs w:val="28"/>
        </w:rPr>
        <w:t>го</w:t>
      </w:r>
      <w:r w:rsidR="00B96CAD" w:rsidRPr="00481F34">
        <w:rPr>
          <w:rFonts w:ascii="Times New Roman" w:hAnsi="Times New Roman"/>
          <w:sz w:val="28"/>
          <w:szCs w:val="28"/>
        </w:rPr>
        <w:t xml:space="preserve"> образовани</w:t>
      </w:r>
      <w:r w:rsidR="002F134A" w:rsidRPr="00481F34">
        <w:rPr>
          <w:rFonts w:ascii="Times New Roman" w:hAnsi="Times New Roman"/>
          <w:sz w:val="28"/>
          <w:szCs w:val="28"/>
        </w:rPr>
        <w:t>я</w:t>
      </w:r>
      <w:r w:rsidR="00B96CAD" w:rsidRPr="00481F34">
        <w:rPr>
          <w:rFonts w:ascii="Times New Roman" w:hAnsi="Times New Roman"/>
          <w:sz w:val="28"/>
          <w:szCs w:val="28"/>
        </w:rPr>
        <w:t xml:space="preserve"> «Зеленоградский городской округ» 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0D242E" w:rsidRPr="00481F34" w:rsidRDefault="00FE1581" w:rsidP="000D242E">
      <w:pPr>
        <w:pStyle w:val="ac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D242E" w:rsidRPr="00481F34">
        <w:rPr>
          <w:rFonts w:ascii="Times New Roman" w:hAnsi="Times New Roman"/>
          <w:color w:val="000000"/>
          <w:sz w:val="28"/>
          <w:szCs w:val="28"/>
        </w:rPr>
        <w:t xml:space="preserve">. Управлению делами администрации (Н.В. </w:t>
      </w:r>
      <w:proofErr w:type="spellStart"/>
      <w:r w:rsidR="000D242E" w:rsidRPr="00481F34">
        <w:rPr>
          <w:rFonts w:ascii="Times New Roman" w:hAnsi="Times New Roman"/>
          <w:color w:val="000000"/>
          <w:sz w:val="28"/>
          <w:szCs w:val="28"/>
        </w:rPr>
        <w:t>Бачарина</w:t>
      </w:r>
      <w:proofErr w:type="spellEnd"/>
      <w:r w:rsidR="000D242E" w:rsidRPr="00481F34">
        <w:rPr>
          <w:rFonts w:ascii="Times New Roman" w:hAnsi="Times New Roman"/>
          <w:color w:val="000000"/>
          <w:sz w:val="28"/>
          <w:szCs w:val="28"/>
        </w:rPr>
        <w:t xml:space="preserve">) обеспечить размещение настоящего </w:t>
      </w:r>
      <w:r w:rsidR="002F0BE9" w:rsidRPr="00481F34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0D242E" w:rsidRPr="00481F34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 </w:t>
      </w:r>
      <w:r w:rsidR="000D242E" w:rsidRPr="00481F34">
        <w:rPr>
          <w:rFonts w:ascii="Times New Roman" w:hAnsi="Times New Roman"/>
          <w:sz w:val="28"/>
          <w:szCs w:val="28"/>
        </w:rPr>
        <w:t>«Зеленоградский городской округ»</w:t>
      </w:r>
      <w:r w:rsidR="000D242E" w:rsidRPr="00481F34">
        <w:rPr>
          <w:rFonts w:ascii="Times New Roman" w:hAnsi="Times New Roman"/>
          <w:color w:val="000000"/>
          <w:sz w:val="28"/>
          <w:szCs w:val="28"/>
        </w:rPr>
        <w:t>.</w:t>
      </w:r>
    </w:p>
    <w:p w:rsidR="000D242E" w:rsidRPr="00481F34" w:rsidRDefault="00FE1581" w:rsidP="000D242E">
      <w:pPr>
        <w:pStyle w:val="ac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3</w:t>
      </w:r>
      <w:r w:rsidR="000D242E" w:rsidRPr="00481F3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r w:rsidR="00637DF0">
        <w:rPr>
          <w:rFonts w:ascii="Times New Roman" w:hAnsi="Times New Roman"/>
          <w:sz w:val="28"/>
          <w:szCs w:val="28"/>
        </w:rPr>
        <w:t>К</w:t>
      </w:r>
      <w:r w:rsidR="00637DF0" w:rsidRPr="00637DF0">
        <w:rPr>
          <w:rFonts w:ascii="Times New Roman" w:hAnsi="Times New Roman"/>
          <w:sz w:val="28"/>
          <w:szCs w:val="28"/>
        </w:rPr>
        <w:t>омитет</w:t>
      </w:r>
      <w:r w:rsidR="00637DF0">
        <w:rPr>
          <w:rFonts w:ascii="Times New Roman" w:hAnsi="Times New Roman"/>
          <w:sz w:val="28"/>
          <w:szCs w:val="28"/>
        </w:rPr>
        <w:t>у</w:t>
      </w:r>
      <w:r w:rsidR="00637DF0" w:rsidRPr="00637DF0">
        <w:rPr>
          <w:rFonts w:ascii="Times New Roman" w:hAnsi="Times New Roman"/>
          <w:sz w:val="28"/>
          <w:szCs w:val="28"/>
        </w:rPr>
        <w:t xml:space="preserve"> по строительству, жилищно</w:t>
      </w:r>
      <w:r w:rsidR="00637DF0">
        <w:rPr>
          <w:rFonts w:ascii="Times New Roman" w:hAnsi="Times New Roman"/>
          <w:sz w:val="28"/>
          <w:szCs w:val="28"/>
        </w:rPr>
        <w:t>-</w:t>
      </w:r>
      <w:r w:rsidR="00637DF0" w:rsidRPr="00637DF0">
        <w:rPr>
          <w:rFonts w:ascii="Times New Roman" w:hAnsi="Times New Roman"/>
          <w:sz w:val="28"/>
          <w:szCs w:val="28"/>
        </w:rPr>
        <w:t>коммунальному хозяйству и благоустройству</w:t>
      </w:r>
      <w:r w:rsidR="000D242E" w:rsidRPr="00481F34">
        <w:rPr>
          <w:rFonts w:ascii="Times New Roman" w:hAnsi="Times New Roman"/>
          <w:sz w:val="28"/>
          <w:szCs w:val="28"/>
          <w:lang w:val="x-none" w:eastAsia="x-none"/>
        </w:rPr>
        <w:t xml:space="preserve"> (</w:t>
      </w:r>
      <w:r w:rsidR="00637DF0">
        <w:rPr>
          <w:rFonts w:ascii="Times New Roman" w:hAnsi="Times New Roman"/>
          <w:sz w:val="28"/>
          <w:szCs w:val="28"/>
          <w:lang w:eastAsia="x-none"/>
        </w:rPr>
        <w:t>Л.В. Пах</w:t>
      </w:r>
      <w:r w:rsidR="00465075">
        <w:rPr>
          <w:rFonts w:ascii="Times New Roman" w:hAnsi="Times New Roman"/>
          <w:sz w:val="28"/>
          <w:szCs w:val="28"/>
          <w:lang w:eastAsia="x-none"/>
        </w:rPr>
        <w:t>ом</w:t>
      </w:r>
      <w:r w:rsidR="00637DF0">
        <w:rPr>
          <w:rFonts w:ascii="Times New Roman" w:hAnsi="Times New Roman"/>
          <w:sz w:val="28"/>
          <w:szCs w:val="28"/>
          <w:lang w:eastAsia="x-none"/>
        </w:rPr>
        <w:t>енко</w:t>
      </w:r>
      <w:r w:rsidR="000D242E" w:rsidRPr="00481F34">
        <w:rPr>
          <w:rFonts w:ascii="Times New Roman" w:hAnsi="Times New Roman"/>
          <w:sz w:val="28"/>
          <w:szCs w:val="28"/>
          <w:lang w:val="x-none" w:eastAsia="x-none"/>
        </w:rPr>
        <w:t xml:space="preserve">) обеспечить опубликование настоящего </w:t>
      </w:r>
      <w:r w:rsidR="002F0BE9" w:rsidRPr="00481F34">
        <w:rPr>
          <w:rFonts w:ascii="Times New Roman" w:hAnsi="Times New Roman"/>
          <w:color w:val="000000"/>
          <w:sz w:val="28"/>
          <w:szCs w:val="28"/>
        </w:rPr>
        <w:t xml:space="preserve">распоряжения </w:t>
      </w:r>
      <w:r w:rsidR="000D242E" w:rsidRPr="00481F34">
        <w:rPr>
          <w:rFonts w:ascii="Times New Roman" w:hAnsi="Times New Roman"/>
          <w:sz w:val="28"/>
          <w:szCs w:val="28"/>
          <w:lang w:val="x-none" w:eastAsia="x-none"/>
        </w:rPr>
        <w:t>в общественно - политической газете «Волна».</w:t>
      </w:r>
    </w:p>
    <w:p w:rsidR="00164250" w:rsidRPr="00481F34" w:rsidRDefault="00FE1581" w:rsidP="000D242E">
      <w:pPr>
        <w:pStyle w:val="ac"/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0D242E" w:rsidRPr="00481F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D242E" w:rsidRPr="00481F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242E" w:rsidRPr="00481F3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F0BE9" w:rsidRPr="00481F34">
        <w:rPr>
          <w:rFonts w:ascii="Times New Roman" w:hAnsi="Times New Roman"/>
          <w:color w:val="000000"/>
          <w:sz w:val="28"/>
          <w:szCs w:val="28"/>
        </w:rPr>
        <w:t xml:space="preserve">распоряжения </w:t>
      </w:r>
      <w:r w:rsidR="000D242E" w:rsidRPr="00481F34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Р.А. Андронова.</w:t>
      </w:r>
    </w:p>
    <w:p w:rsidR="007B03C4" w:rsidRPr="00481F34" w:rsidRDefault="007B03C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664" w:rsidRPr="00481F34" w:rsidRDefault="0017466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42E" w:rsidRPr="00481F34" w:rsidRDefault="000D242E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809" w:rsidRPr="00481F34" w:rsidRDefault="00C13E45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 w:rsidR="00B07379" w:rsidRPr="00481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spellEnd"/>
      <w:r w:rsidR="00D90809" w:rsidRPr="00481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90809" w:rsidRPr="00481F34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90809" w:rsidRPr="00481F34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>«Зеленоградский городской округ»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481F3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A5D14"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81F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E45">
        <w:rPr>
          <w:rFonts w:ascii="Times New Roman" w:eastAsia="Times New Roman" w:hAnsi="Times New Roman"/>
          <w:sz w:val="28"/>
          <w:szCs w:val="28"/>
          <w:lang w:eastAsia="ru-RU"/>
        </w:rPr>
        <w:t>Р.А. Андронов</w:t>
      </w:r>
    </w:p>
    <w:p w:rsidR="006334F4" w:rsidRPr="00481F34" w:rsidRDefault="00FB3A2A" w:rsidP="00C13E45">
      <w:pPr>
        <w:jc w:val="right"/>
        <w:rPr>
          <w:b/>
          <w:bCs/>
          <w:color w:val="000000"/>
          <w:sz w:val="24"/>
          <w:szCs w:val="24"/>
        </w:rPr>
      </w:pPr>
      <w:r w:rsidRPr="00481F34">
        <w:rPr>
          <w:rFonts w:ascii="Times New Roman" w:eastAsia="Times New Roman" w:hAnsi="Times New Roman"/>
          <w:b/>
          <w:sz w:val="28"/>
          <w:szCs w:val="20"/>
          <w:lang w:eastAsia="ar-SA"/>
        </w:rPr>
        <w:br w:type="page"/>
      </w:r>
      <w:r w:rsidR="006334F4" w:rsidRPr="00481F34">
        <w:rPr>
          <w:color w:val="000000"/>
          <w:sz w:val="24"/>
          <w:szCs w:val="24"/>
        </w:rPr>
        <w:lastRenderedPageBreak/>
        <w:t xml:space="preserve">Приложение </w:t>
      </w:r>
    </w:p>
    <w:p w:rsidR="006334F4" w:rsidRPr="00481F34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к </w:t>
      </w:r>
      <w:r w:rsidR="002F0BE9" w:rsidRPr="00481F34">
        <w:rPr>
          <w:b w:val="0"/>
          <w:bCs w:val="0"/>
          <w:color w:val="000000"/>
          <w:sz w:val="24"/>
          <w:szCs w:val="24"/>
        </w:rPr>
        <w:t>распоряжению</w:t>
      </w:r>
      <w:r w:rsidRPr="00481F34">
        <w:rPr>
          <w:b w:val="0"/>
          <w:bCs w:val="0"/>
          <w:color w:val="000000"/>
          <w:sz w:val="24"/>
          <w:szCs w:val="24"/>
        </w:rPr>
        <w:t xml:space="preserve"> администрации </w:t>
      </w:r>
    </w:p>
    <w:p w:rsidR="006334F4" w:rsidRPr="00481F34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6334F4" w:rsidRPr="00481F34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6334F4" w:rsidRPr="00481F34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481F34">
        <w:rPr>
          <w:b w:val="0"/>
          <w:bCs w:val="0"/>
          <w:color w:val="000000"/>
          <w:sz w:val="24"/>
          <w:szCs w:val="24"/>
        </w:rPr>
        <w:t xml:space="preserve">от </w:t>
      </w:r>
      <w:r w:rsidR="004519E4">
        <w:rPr>
          <w:b w:val="0"/>
          <w:bCs w:val="0"/>
          <w:color w:val="000000"/>
          <w:sz w:val="24"/>
          <w:szCs w:val="24"/>
        </w:rPr>
        <w:t>26 июля</w:t>
      </w:r>
      <w:r w:rsidRPr="00481F34">
        <w:rPr>
          <w:b w:val="0"/>
          <w:bCs w:val="0"/>
          <w:color w:val="000000"/>
          <w:sz w:val="24"/>
          <w:szCs w:val="24"/>
        </w:rPr>
        <w:t xml:space="preserve"> 20</w:t>
      </w:r>
      <w:r w:rsidR="000D242E" w:rsidRPr="00481F34">
        <w:rPr>
          <w:b w:val="0"/>
          <w:bCs w:val="0"/>
          <w:color w:val="000000"/>
          <w:sz w:val="24"/>
          <w:szCs w:val="24"/>
        </w:rPr>
        <w:t>21</w:t>
      </w:r>
      <w:r w:rsidRPr="00481F34">
        <w:rPr>
          <w:b w:val="0"/>
          <w:bCs w:val="0"/>
          <w:color w:val="000000"/>
          <w:sz w:val="24"/>
          <w:szCs w:val="24"/>
        </w:rPr>
        <w:t xml:space="preserve"> г.  № </w:t>
      </w:r>
      <w:r w:rsidR="004519E4">
        <w:rPr>
          <w:b w:val="0"/>
          <w:bCs w:val="0"/>
          <w:color w:val="000000"/>
          <w:sz w:val="24"/>
          <w:szCs w:val="24"/>
        </w:rPr>
        <w:t>64-р</w:t>
      </w:r>
      <w:bookmarkStart w:id="0" w:name="_GoBack"/>
      <w:bookmarkEnd w:id="0"/>
    </w:p>
    <w:p w:rsidR="00C55C09" w:rsidRPr="00481F34" w:rsidRDefault="00C55C09" w:rsidP="006334F4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О С Т А В</w:t>
      </w: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7C63" w:rsidRPr="0083334E" w:rsidRDefault="000D242E" w:rsidP="00C55C09">
      <w:pPr>
        <w:pStyle w:val="FR1"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  <w:r w:rsidRPr="0083334E">
        <w:rPr>
          <w:bCs w:val="0"/>
          <w:color w:val="000000"/>
          <w:sz w:val="28"/>
          <w:szCs w:val="28"/>
        </w:rPr>
        <w:t>рабоч</w:t>
      </w:r>
      <w:r w:rsidR="00E00332" w:rsidRPr="0083334E">
        <w:rPr>
          <w:bCs w:val="0"/>
          <w:color w:val="000000"/>
          <w:sz w:val="28"/>
          <w:szCs w:val="28"/>
        </w:rPr>
        <w:t>ей</w:t>
      </w:r>
      <w:r w:rsidRPr="0083334E">
        <w:rPr>
          <w:bCs w:val="0"/>
          <w:color w:val="000000"/>
          <w:sz w:val="28"/>
          <w:szCs w:val="28"/>
        </w:rPr>
        <w:t xml:space="preserve"> </w:t>
      </w:r>
      <w:r w:rsidR="00280903" w:rsidRPr="0083334E">
        <w:rPr>
          <w:bCs w:val="0"/>
          <w:color w:val="000000"/>
          <w:sz w:val="28"/>
          <w:szCs w:val="28"/>
        </w:rPr>
        <w:t>групп</w:t>
      </w:r>
      <w:r w:rsidR="00E00332" w:rsidRPr="0083334E">
        <w:rPr>
          <w:bCs w:val="0"/>
          <w:color w:val="000000"/>
          <w:sz w:val="28"/>
          <w:szCs w:val="28"/>
        </w:rPr>
        <w:t>ы</w:t>
      </w:r>
      <w:r w:rsidRPr="0083334E">
        <w:rPr>
          <w:bCs w:val="0"/>
          <w:color w:val="000000"/>
          <w:sz w:val="28"/>
          <w:szCs w:val="28"/>
        </w:rPr>
        <w:t xml:space="preserve"> антитеррористической комиссии</w:t>
      </w:r>
      <w:r w:rsidR="00C55C09" w:rsidRPr="0083334E">
        <w:rPr>
          <w:bCs w:val="0"/>
          <w:color w:val="000000"/>
          <w:sz w:val="28"/>
          <w:szCs w:val="28"/>
        </w:rPr>
        <w:t xml:space="preserve"> </w:t>
      </w:r>
    </w:p>
    <w:p w:rsidR="00C55C09" w:rsidRPr="00481F34" w:rsidRDefault="00C55C09" w:rsidP="00637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83334E">
        <w:rPr>
          <w:rFonts w:ascii="Times New Roman" w:hAnsi="Times New Roman"/>
          <w:b/>
          <w:color w:val="000000"/>
          <w:sz w:val="28"/>
          <w:szCs w:val="28"/>
        </w:rPr>
        <w:t>муниципально</w:t>
      </w:r>
      <w:r w:rsidR="000D242E" w:rsidRPr="0083334E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C47C63" w:rsidRPr="0083334E">
        <w:rPr>
          <w:rFonts w:ascii="Times New Roman" w:hAnsi="Times New Roman"/>
          <w:b/>
          <w:color w:val="000000"/>
          <w:sz w:val="28"/>
          <w:szCs w:val="28"/>
        </w:rPr>
        <w:t xml:space="preserve"> образовани</w:t>
      </w:r>
      <w:r w:rsidR="000D242E" w:rsidRPr="0083334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47C63" w:rsidRPr="008333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3334E">
        <w:rPr>
          <w:rFonts w:ascii="Times New Roman" w:hAnsi="Times New Roman"/>
          <w:b/>
          <w:sz w:val="28"/>
          <w:szCs w:val="28"/>
        </w:rPr>
        <w:t>«Зеленоградский городской округ»</w:t>
      </w:r>
      <w:r w:rsidR="00C47C63" w:rsidRPr="008333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7DF0" w:rsidRPr="00637DF0">
        <w:rPr>
          <w:rFonts w:ascii="Times New Roman" w:hAnsi="Times New Roman"/>
          <w:b/>
          <w:sz w:val="28"/>
          <w:szCs w:val="28"/>
        </w:rPr>
        <w:t>«Профилактика терроризма в сфере жилищно-коммунального хозяйства и общественной безопасности (мест массового пребывания людей)»</w:t>
      </w:r>
    </w:p>
    <w:p w:rsidR="00C55C09" w:rsidRPr="00481F34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60"/>
        <w:gridCol w:w="6162"/>
      </w:tblGrid>
      <w:tr w:rsidR="00175C82" w:rsidRPr="00481F34" w:rsidTr="00C50CB5">
        <w:tc>
          <w:tcPr>
            <w:tcW w:w="617" w:type="dxa"/>
            <w:shd w:val="clear" w:color="auto" w:fill="auto"/>
          </w:tcPr>
          <w:p w:rsidR="00175C82" w:rsidRPr="00481F34" w:rsidRDefault="00175C82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0" w:type="dxa"/>
            <w:shd w:val="clear" w:color="auto" w:fill="auto"/>
          </w:tcPr>
          <w:p w:rsidR="00175C82" w:rsidRPr="00481F34" w:rsidRDefault="00175C82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 И. О. </w:t>
            </w:r>
          </w:p>
        </w:tc>
        <w:tc>
          <w:tcPr>
            <w:tcW w:w="6162" w:type="dxa"/>
            <w:shd w:val="clear" w:color="auto" w:fill="auto"/>
          </w:tcPr>
          <w:p w:rsidR="00175C82" w:rsidRPr="00481F34" w:rsidRDefault="00175C82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81F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175C82" w:rsidRPr="00481F34" w:rsidTr="00C50CB5">
        <w:tc>
          <w:tcPr>
            <w:tcW w:w="617" w:type="dxa"/>
            <w:shd w:val="clear" w:color="auto" w:fill="auto"/>
          </w:tcPr>
          <w:p w:rsidR="00175C82" w:rsidRPr="00481F34" w:rsidRDefault="00175C82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175C82" w:rsidRPr="00481F34" w:rsidRDefault="00637DF0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Пахоменко Людмила Викторовна</w:t>
            </w:r>
          </w:p>
        </w:tc>
        <w:tc>
          <w:tcPr>
            <w:tcW w:w="6162" w:type="dxa"/>
            <w:shd w:val="clear" w:color="auto" w:fill="auto"/>
          </w:tcPr>
          <w:p w:rsidR="00175C82" w:rsidRPr="00637DF0" w:rsidRDefault="00637DF0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7DF0">
              <w:rPr>
                <w:rFonts w:ascii="Times New Roman" w:hAnsi="Times New Roman"/>
                <w:sz w:val="28"/>
                <w:szCs w:val="28"/>
              </w:rPr>
              <w:t>Председатель комитета по строительству, жилищно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37DF0">
              <w:rPr>
                <w:rFonts w:ascii="Times New Roman" w:hAnsi="Times New Roman"/>
                <w:sz w:val="28"/>
                <w:szCs w:val="28"/>
              </w:rPr>
              <w:t>коммунальному хозяйству и благоустройству</w:t>
            </w:r>
            <w:r w:rsidR="0083334E" w:rsidRPr="00637DF0">
              <w:rPr>
                <w:rFonts w:ascii="Times New Roman" w:hAnsi="Times New Roman"/>
                <w:sz w:val="28"/>
                <w:szCs w:val="28"/>
                <w:lang w:eastAsia="ru-RU"/>
              </w:rPr>
              <w:t>, руководитель аппарата рабочей группы</w:t>
            </w:r>
          </w:p>
        </w:tc>
      </w:tr>
      <w:tr w:rsidR="001D7373" w:rsidRPr="00481F34" w:rsidTr="00C50CB5">
        <w:tc>
          <w:tcPr>
            <w:tcW w:w="617" w:type="dxa"/>
            <w:shd w:val="clear" w:color="auto" w:fill="auto"/>
          </w:tcPr>
          <w:p w:rsidR="001D7373" w:rsidRPr="00481F34" w:rsidRDefault="001D7373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1D7373" w:rsidRPr="00481F34" w:rsidRDefault="00553F84" w:rsidP="00F65DBD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Петрова Наталья Сергеевна</w:t>
            </w:r>
          </w:p>
        </w:tc>
        <w:tc>
          <w:tcPr>
            <w:tcW w:w="6162" w:type="dxa"/>
            <w:shd w:val="clear" w:color="auto" w:fill="auto"/>
          </w:tcPr>
          <w:p w:rsidR="001D7373" w:rsidRPr="00481F34" w:rsidRDefault="00553F84" w:rsidP="00F65D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отдела строительства и благоустройства</w:t>
            </w:r>
            <w:r w:rsidR="001D7373">
              <w:rPr>
                <w:rFonts w:ascii="Times New Roman" w:hAnsi="Times New Roman"/>
                <w:sz w:val="28"/>
                <w:szCs w:val="28"/>
                <w:lang w:eastAsia="ru-RU"/>
              </w:rPr>
              <w:t>, секретарь рабочей группы</w:t>
            </w:r>
          </w:p>
        </w:tc>
      </w:tr>
      <w:tr w:rsidR="00175C82" w:rsidRPr="00481F34" w:rsidTr="00C50CB5">
        <w:tc>
          <w:tcPr>
            <w:tcW w:w="617" w:type="dxa"/>
            <w:shd w:val="clear" w:color="auto" w:fill="auto"/>
          </w:tcPr>
          <w:p w:rsidR="00175C82" w:rsidRPr="00481F34" w:rsidRDefault="00175C82" w:rsidP="00907B55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shd w:val="clear" w:color="auto" w:fill="auto"/>
          </w:tcPr>
          <w:p w:rsidR="00175C82" w:rsidRPr="00481F34" w:rsidRDefault="00553F84" w:rsidP="001D737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Петров Николай Войнович</w:t>
            </w:r>
          </w:p>
        </w:tc>
        <w:tc>
          <w:tcPr>
            <w:tcW w:w="6162" w:type="dxa"/>
            <w:shd w:val="clear" w:color="auto" w:fill="auto"/>
          </w:tcPr>
          <w:p w:rsidR="00175C82" w:rsidRPr="00481F34" w:rsidRDefault="00553F84" w:rsidP="00907B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3F84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отдела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жилищно-коммунального хозяйства, член рабочей группы</w:t>
            </w:r>
          </w:p>
        </w:tc>
      </w:tr>
    </w:tbl>
    <w:p w:rsidR="00C55C09" w:rsidRPr="00481F34" w:rsidRDefault="00C55C09" w:rsidP="00C55C09">
      <w:pPr>
        <w:spacing w:after="0" w:line="240" w:lineRule="auto"/>
        <w:ind w:left="2977" w:hanging="225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D19" w:rsidRPr="00481F34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4D19" w:rsidRPr="00481F34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4D19" w:rsidRPr="00481F34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DF5" w:rsidRPr="00481F34" w:rsidRDefault="00E63DF5" w:rsidP="0078437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E63DF5" w:rsidRPr="00481F34" w:rsidRDefault="00E63DF5" w:rsidP="0078437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F77FCD" w:rsidRPr="00481F34" w:rsidRDefault="00C34E3D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 w:rsidRPr="00481F34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  </w:t>
      </w:r>
    </w:p>
    <w:p w:rsidR="004A2BA2" w:rsidRPr="004F303B" w:rsidRDefault="00B327E5" w:rsidP="004A2BA2">
      <w:pPr>
        <w:pStyle w:val="FR1"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  <w:r w:rsidRPr="00481F34">
        <w:rPr>
          <w:spacing w:val="-4"/>
          <w:sz w:val="24"/>
          <w:szCs w:val="28"/>
        </w:rPr>
        <w:br w:type="page"/>
      </w:r>
      <w:r w:rsidR="004A2BA2" w:rsidRPr="004F303B">
        <w:rPr>
          <w:bCs w:val="0"/>
          <w:color w:val="000000"/>
          <w:sz w:val="28"/>
          <w:szCs w:val="28"/>
        </w:rPr>
        <w:lastRenderedPageBreak/>
        <w:t>ДЛЯ ИСПОЛЬЗОВАНИЯ В РАБОТЕ</w:t>
      </w:r>
    </w:p>
    <w:p w:rsidR="004A2BA2" w:rsidRPr="004F303B" w:rsidRDefault="004A2BA2" w:rsidP="004A2BA2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4A2BA2" w:rsidRPr="004F303B" w:rsidRDefault="004A2BA2" w:rsidP="004A2BA2">
      <w:pPr>
        <w:pStyle w:val="FR1"/>
        <w:suppressAutoHyphens/>
        <w:spacing w:before="0" w:line="240" w:lineRule="auto"/>
        <w:ind w:left="0" w:right="0"/>
        <w:contextualSpacing/>
        <w:rPr>
          <w:b w:val="0"/>
          <w:bCs w:val="0"/>
          <w:color w:val="000000"/>
          <w:sz w:val="28"/>
          <w:szCs w:val="28"/>
        </w:rPr>
      </w:pPr>
      <w:r w:rsidRPr="004F303B">
        <w:rPr>
          <w:b w:val="0"/>
          <w:bCs w:val="0"/>
          <w:color w:val="000000"/>
          <w:sz w:val="28"/>
          <w:szCs w:val="28"/>
        </w:rPr>
        <w:t xml:space="preserve">Положение </w:t>
      </w:r>
    </w:p>
    <w:p w:rsidR="004A2BA2" w:rsidRPr="004F303B" w:rsidRDefault="004A2BA2" w:rsidP="004A2BA2">
      <w:pPr>
        <w:pStyle w:val="FR1"/>
        <w:suppressAutoHyphens/>
        <w:spacing w:before="0" w:line="240" w:lineRule="auto"/>
        <w:ind w:left="0" w:right="0"/>
        <w:contextualSpacing/>
        <w:rPr>
          <w:b w:val="0"/>
          <w:bCs w:val="0"/>
          <w:color w:val="000000"/>
          <w:sz w:val="28"/>
          <w:szCs w:val="28"/>
        </w:rPr>
      </w:pPr>
      <w:r w:rsidRPr="004F303B">
        <w:rPr>
          <w:b w:val="0"/>
          <w:bCs w:val="0"/>
          <w:color w:val="000000"/>
          <w:sz w:val="28"/>
          <w:szCs w:val="28"/>
        </w:rPr>
        <w:t xml:space="preserve">о рабочих группах антитеррористической комиссии </w:t>
      </w:r>
    </w:p>
    <w:p w:rsidR="004A2BA2" w:rsidRPr="004F303B" w:rsidRDefault="004A2BA2" w:rsidP="004A2BA2">
      <w:pPr>
        <w:pStyle w:val="FR1"/>
        <w:suppressAutoHyphens/>
        <w:spacing w:before="0" w:line="240" w:lineRule="auto"/>
        <w:ind w:left="0" w:right="0"/>
        <w:contextualSpacing/>
        <w:rPr>
          <w:b w:val="0"/>
          <w:bCs w:val="0"/>
          <w:color w:val="000000"/>
          <w:sz w:val="28"/>
          <w:szCs w:val="28"/>
        </w:rPr>
      </w:pPr>
      <w:r w:rsidRPr="004F303B">
        <w:rPr>
          <w:b w:val="0"/>
          <w:bCs w:val="0"/>
          <w:color w:val="000000"/>
          <w:sz w:val="28"/>
          <w:szCs w:val="28"/>
        </w:rPr>
        <w:t>муниципального образования Калининградской области</w:t>
      </w:r>
    </w:p>
    <w:p w:rsidR="004A2BA2" w:rsidRPr="004F303B" w:rsidRDefault="004A2BA2" w:rsidP="004A2BA2">
      <w:pPr>
        <w:pStyle w:val="FR1"/>
        <w:suppressAutoHyphens/>
        <w:spacing w:before="0" w:line="240" w:lineRule="auto"/>
        <w:ind w:left="0" w:right="0"/>
        <w:contextualSpacing/>
        <w:rPr>
          <w:b w:val="0"/>
          <w:bCs w:val="0"/>
          <w:color w:val="000000"/>
          <w:sz w:val="28"/>
          <w:szCs w:val="28"/>
        </w:rPr>
      </w:pP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1. Рабочие группы антитеррористической комиссии муниципального образования Калининградской области</w:t>
      </w:r>
      <w:r w:rsidRPr="004F303B">
        <w:rPr>
          <w:rStyle w:val="af0"/>
          <w:rFonts w:ascii="Times New Roman" w:hAnsi="Times New Roman"/>
        </w:rPr>
        <w:footnoteReference w:id="1"/>
      </w:r>
      <w:r w:rsidRPr="004F303B">
        <w:rPr>
          <w:rFonts w:ascii="Times New Roman" w:hAnsi="Times New Roman"/>
          <w:sz w:val="28"/>
          <w:szCs w:val="28"/>
        </w:rPr>
        <w:t xml:space="preserve"> создаются</w:t>
      </w:r>
      <w:r w:rsidRPr="004F303B">
        <w:rPr>
          <w:rStyle w:val="af0"/>
          <w:rFonts w:ascii="Times New Roman" w:hAnsi="Times New Roman"/>
        </w:rPr>
        <w:footnoteReference w:id="2"/>
      </w:r>
      <w:r w:rsidRPr="004F303B">
        <w:rPr>
          <w:rFonts w:ascii="Times New Roman" w:hAnsi="Times New Roman"/>
          <w:sz w:val="28"/>
          <w:szCs w:val="28"/>
        </w:rPr>
        <w:t xml:space="preserve"> в соответствии с положением об АТК</w:t>
      </w:r>
      <w:r w:rsidRPr="004F303B">
        <w:rPr>
          <w:rStyle w:val="af0"/>
          <w:rFonts w:ascii="Times New Roman" w:hAnsi="Times New Roman"/>
        </w:rPr>
        <w:footnoteReference w:id="3"/>
      </w:r>
      <w:r w:rsidRPr="004F303B">
        <w:rPr>
          <w:rFonts w:ascii="Times New Roman" w:hAnsi="Times New Roman"/>
          <w:sz w:val="28"/>
          <w:szCs w:val="28"/>
        </w:rPr>
        <w:t xml:space="preserve"> и регламентом АТК</w:t>
      </w:r>
      <w:r w:rsidRPr="004F303B">
        <w:rPr>
          <w:rStyle w:val="af0"/>
          <w:rFonts w:ascii="Times New Roman" w:hAnsi="Times New Roman"/>
        </w:rPr>
        <w:footnoteReference w:id="4"/>
      </w:r>
      <w:r w:rsidRPr="004F303B">
        <w:rPr>
          <w:rFonts w:ascii="Times New Roman" w:hAnsi="Times New Roman"/>
          <w:sz w:val="28"/>
          <w:szCs w:val="28"/>
        </w:rPr>
        <w:t xml:space="preserve">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2. </w:t>
      </w:r>
      <w:proofErr w:type="gramStart"/>
      <w:r w:rsidRPr="004F303B">
        <w:rPr>
          <w:rFonts w:ascii="Times New Roman" w:hAnsi="Times New Roman"/>
          <w:sz w:val="28"/>
          <w:szCs w:val="28"/>
        </w:rPr>
        <w:t xml:space="preserve">Рабочие группы в своей деятельности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Национального антитеррористического комитета, АТК, законами и нормативными правовыми актами Калининградской области, нормативными правовыми актами органов местного самоуправления, а также настоящим положением. </w:t>
      </w:r>
      <w:proofErr w:type="gramEnd"/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3. Рабочие группы создаются отдельно по направлениям деятельности: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противодействие терроризму;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профилактика терроризма в сфере деятельности одного или нескольких структурных подразделений администрации МО</w:t>
      </w:r>
      <w:r w:rsidRPr="004F303B">
        <w:rPr>
          <w:rStyle w:val="af0"/>
          <w:rFonts w:ascii="Times New Roman" w:hAnsi="Times New Roman"/>
        </w:rPr>
        <w:footnoteReference w:id="5"/>
      </w:r>
      <w:r w:rsidRPr="004F303B">
        <w:rPr>
          <w:rFonts w:ascii="Times New Roman" w:hAnsi="Times New Roman"/>
          <w:sz w:val="28"/>
          <w:szCs w:val="28"/>
        </w:rPr>
        <w:t>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информационное противодействие терроризму и его идеологии.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Решение о создании рабочей группы по противодействие терроризму, а также двух и более рабочих групп по профилактике терроризма принимается председателем АТК на основании решения АТК</w:t>
      </w:r>
      <w:r w:rsidRPr="004F303B">
        <w:rPr>
          <w:rStyle w:val="af0"/>
          <w:rFonts w:ascii="Times New Roman" w:hAnsi="Times New Roman"/>
        </w:rPr>
        <w:footnoteReference w:id="6"/>
      </w:r>
      <w:r w:rsidRPr="004F303B">
        <w:rPr>
          <w:rFonts w:ascii="Times New Roman" w:hAnsi="Times New Roman"/>
          <w:sz w:val="28"/>
          <w:szCs w:val="28"/>
        </w:rPr>
        <w:t xml:space="preserve">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4. Основными задачами рабочих групп являются: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а) изучение вопросов, отнесённых к компетенции АТК;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б) подготовка вопросов, вносимых на рассмотрение АТК.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5. Рабочая группа по профилактике терроризма осуществляет следующие основные функции: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03B">
        <w:rPr>
          <w:rFonts w:ascii="Times New Roman" w:hAnsi="Times New Roman"/>
          <w:sz w:val="28"/>
          <w:szCs w:val="28"/>
        </w:rPr>
        <w:t>а) анализ эффективности принимаемых мер по обеспечению антитеррористической защищенности</w:t>
      </w:r>
      <w:r w:rsidRPr="004F303B">
        <w:rPr>
          <w:rStyle w:val="af0"/>
          <w:rFonts w:ascii="Times New Roman" w:hAnsi="Times New Roman"/>
        </w:rPr>
        <w:footnoteReference w:id="7"/>
      </w:r>
      <w:r w:rsidRPr="004F303B">
        <w:rPr>
          <w:rFonts w:ascii="Times New Roman" w:hAnsi="Times New Roman"/>
          <w:sz w:val="28"/>
          <w:szCs w:val="28"/>
        </w:rPr>
        <w:t xml:space="preserve"> объектов (территорий)</w:t>
      </w:r>
      <w:r w:rsidRPr="004F303B">
        <w:rPr>
          <w:rStyle w:val="af0"/>
          <w:rFonts w:ascii="Times New Roman" w:hAnsi="Times New Roman"/>
        </w:rPr>
        <w:footnoteReference w:id="8"/>
      </w:r>
      <w:r w:rsidRPr="004F303B">
        <w:rPr>
          <w:rFonts w:ascii="Times New Roman" w:hAnsi="Times New Roman"/>
          <w:sz w:val="28"/>
          <w:szCs w:val="28"/>
        </w:rPr>
        <w:t>,</w:t>
      </w:r>
      <w:r w:rsidRPr="004F303B">
        <w:rPr>
          <w:rFonts w:ascii="Times New Roman" w:hAnsi="Times New Roman"/>
        </w:rPr>
        <w:t xml:space="preserve"> </w:t>
      </w:r>
      <w:r w:rsidRPr="004F303B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или в ведении органов местного </w:t>
      </w:r>
      <w:r w:rsidRPr="004F303B">
        <w:rPr>
          <w:rFonts w:ascii="Times New Roman" w:hAnsi="Times New Roman"/>
          <w:sz w:val="28"/>
          <w:szCs w:val="28"/>
        </w:rPr>
        <w:lastRenderedPageBreak/>
        <w:t xml:space="preserve">самоуправления, в том числе по противодействию идеологии терроризма (если таковые предусмотрены требованиями к АТЗ данных объектов (территорий)), организации деятельности в сфере оказания охранных услуг по охране объектов, обеспечению </w:t>
      </w:r>
      <w:proofErr w:type="spellStart"/>
      <w:r w:rsidRPr="004F303B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4F303B">
        <w:rPr>
          <w:rFonts w:ascii="Times New Roman" w:hAnsi="Times New Roman"/>
          <w:sz w:val="28"/>
          <w:szCs w:val="28"/>
        </w:rPr>
        <w:t xml:space="preserve"> и пропускного режимов, в ходе заслушивания:</w:t>
      </w:r>
      <w:proofErr w:type="gramEnd"/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руководителей органов (организаций), являющихся правообладателями объектов (территорий);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должностных лиц, осуществляющих непосредственное руководство деятельностью работников на объектах (территориях);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руководителей субъектов топливно-энергетического комплекса;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иных лиц, являющихся председателями межведомственных комиссий по обследованию и категорированию объектов (территорий);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руководителей охранных организаций;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б) методическое обеспечение деятельности субъектов противодействия терроризму по вопросам, относящимся к компетенции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в) подготовка материалов для заседаний АТК по вопросам, относящимся к компетенции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г) обеспечение деятельности АТК по организации, контролю и анализу исполнения её решений, относящихся к компетенции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д) разработка мер по минимизации и (или) ликвидации последствий проявлений терроризма;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е) выработка предложений для АТК, территориальных органов федеральных органов исполнительной власти</w:t>
      </w:r>
      <w:r w:rsidRPr="004F303B">
        <w:rPr>
          <w:rStyle w:val="af0"/>
          <w:rFonts w:ascii="Times New Roman" w:hAnsi="Times New Roman"/>
        </w:rPr>
        <w:footnoteReference w:id="9"/>
      </w:r>
      <w:r w:rsidRPr="004F303B">
        <w:rPr>
          <w:rFonts w:ascii="Times New Roman" w:hAnsi="Times New Roman"/>
          <w:sz w:val="28"/>
          <w:szCs w:val="28"/>
        </w:rPr>
        <w:t xml:space="preserve"> и органов исполнительной власти </w:t>
      </w:r>
      <w:proofErr w:type="gramStart"/>
      <w:r w:rsidRPr="004F303B">
        <w:rPr>
          <w:rFonts w:ascii="Times New Roman" w:hAnsi="Times New Roman"/>
          <w:sz w:val="28"/>
          <w:szCs w:val="28"/>
        </w:rPr>
        <w:t>КО</w:t>
      </w:r>
      <w:proofErr w:type="gramEnd"/>
      <w:r w:rsidRPr="004F303B">
        <w:rPr>
          <w:rStyle w:val="af0"/>
          <w:rFonts w:ascii="Times New Roman" w:hAnsi="Times New Roman"/>
        </w:rPr>
        <w:footnoteReference w:id="10"/>
      </w:r>
      <w:r w:rsidRPr="004F30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303B">
        <w:rPr>
          <w:rFonts w:ascii="Times New Roman" w:hAnsi="Times New Roman"/>
          <w:sz w:val="28"/>
          <w:szCs w:val="28"/>
        </w:rPr>
        <w:t>по</w:t>
      </w:r>
      <w:proofErr w:type="gramEnd"/>
      <w:r w:rsidRPr="004F303B">
        <w:rPr>
          <w:rFonts w:ascii="Times New Roman" w:hAnsi="Times New Roman"/>
          <w:sz w:val="28"/>
          <w:szCs w:val="28"/>
        </w:rPr>
        <w:t xml:space="preserve"> совершенствованию мер, принимаемых в установленных сферах деятельности;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ё) анализ исполнения решений, принятых рабочей группой.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4F303B">
        <w:rPr>
          <w:rFonts w:ascii="Times New Roman" w:hAnsi="Times New Roman"/>
          <w:sz w:val="28"/>
          <w:szCs w:val="28"/>
        </w:rPr>
        <w:t>6. Рабочая группа по информационному противодействию терроризму и его идеологии осуществляет следующие основные функции: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а) анализ эффективности принимаемых мер по противодействию идеологии терроризма, информационному сопровождению деятельности АТК и ОМСУ в ходе заслушивания руководителей структурных подразделений администраций МО и муниципальных средств массовой информации, а также иных исполнителей соответствующих документов планирования;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б) методическое обеспечение деятельности субъектов противодействия терроризму по вопросам, относящимся к компетенции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в) подготовка материалов для заседаний АТК по вопросам, относящимся к компетенции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г) обеспечение деятельности АТК по организации, контролю и анализу исполнения её решений, относящихся к компетенции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lastRenderedPageBreak/>
        <w:t>д) выработка предложений для АТК, ТО ФОИВ и ОИВ по совершенствованию мер, принимаемых в установленных сферах деятельности;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е) анализ исполнения решений, принятых рабочей группой.</w:t>
      </w:r>
    </w:p>
    <w:p w:rsidR="004A2BA2" w:rsidRPr="004F303B" w:rsidRDefault="004A2BA2" w:rsidP="004A2BA2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4F303B">
        <w:rPr>
          <w:rFonts w:ascii="Times New Roman" w:hAnsi="Times New Roman"/>
          <w:sz w:val="28"/>
          <w:szCs w:val="28"/>
        </w:rPr>
        <w:t>7. Рабочая группа по противодействию терроризму осуществляет основные функции рабочей группы по профилактике терроризма и рабочей группы по информационному противодействию терроризму и его идеологии.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8. Рабочая группа для решения возложенных на неё задач имеет право запрашивать и получать необходимые материалы и информацию в рамках компетенции АТК от ТО ФОИВ, ОИВ, ОМСУ и организаций, а также информировать указанные органы по вопросам организации деятельности и взаимодействия в области профилактики терроризма;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9. Руководители рабочих групп определяются председателем АТК из числа руководителей (лиц, исполняющих обязанности руководителей) структурных подразделений администрации МО, либо курирующих их деятельность заместителей глав администрации МО.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10. Руководители рабочих групп формируют (актуализируют) персональные составы</w:t>
      </w:r>
      <w:r w:rsidRPr="004F303B">
        <w:rPr>
          <w:rStyle w:val="af0"/>
          <w:rFonts w:ascii="Times New Roman" w:hAnsi="Times New Roman"/>
        </w:rPr>
        <w:footnoteReference w:id="11"/>
      </w:r>
      <w:r w:rsidRPr="004F303B">
        <w:rPr>
          <w:rFonts w:ascii="Times New Roman" w:hAnsi="Times New Roman"/>
          <w:sz w:val="28"/>
          <w:szCs w:val="28"/>
        </w:rPr>
        <w:t xml:space="preserve"> рабочих групп и утверждают их распорядительными документами главы администрации МО, по согласованию с соответствующими органами власти и организациями, в срок не более 30 суток от даты создания.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В качестве представителей ОИВ и ТО ФОИВ в составы рабочих групп могут включаться сотрудники данных органов власти, эксперты и работники подведомственных им учреждений.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Согласование кандидатур экспертов, не являющихся представителями ОИВ или ТО ФОИВ, осуществляется с ними в индивидуальном порядке.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11. Координацию деятельности рабочих групп осуществляет аппарат АТК.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12. Рабочая группа осуществляет свою деятельность на плановой основе.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План работы составляется во взаимодействии с аппаратом АТК на один год с учетом действующих решений АТК, плана работы АТК на последующий год и рекомендаций аппарата АТК.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03B">
        <w:rPr>
          <w:rFonts w:ascii="Times New Roman" w:hAnsi="Times New Roman"/>
          <w:sz w:val="28"/>
          <w:szCs w:val="28"/>
        </w:rPr>
        <w:t>В случае необходимости, в том числе с учетом принимаемых АТК, АТК в КО, НАК и решений, в него вносятся коррективы.</w:t>
      </w:r>
      <w:proofErr w:type="gramEnd"/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13. Формой работы рабочей группы является заседание.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Заседания проводятся в соответствии с планом работы не реже одного раза в квартал.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Внеочередные заседания могут проводиться по решению её руководителя либо по предложению членов рабочей группы, а также в соответствии с решениями АТК или рекомендациями аппарата АТК.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lastRenderedPageBreak/>
        <w:t xml:space="preserve">14. Решения, принятые рабочей группой, оформляются в трёхдневный срок протоколом, который подписывается её руководителем и доводится до заинтересованных лиц (членов рабочей группы и исполнителей).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Копия протокола направляется в аппарат АТК в указанный срок.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15. Для реализации решений рабочей группы могут подготавливаться проекты распорядительных документов главы администрации МО и нормативных правовых актов администрации МО.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16. Организационное и материально-техническое обеспечение деятельности рабочей группы организуется её руководителем.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Для этих целей руководитель рабочей группы назначает секретаря рабочей группы, который реализует меры по взаимодействию с аппаратом АТК, органами управления отраслевых сфер администрации МО и организациями, а также организует и осуществляет планирование деятельности рабочей группы, контроль исполнения её решений, ведёт делопроизводство.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17.  Руководитель рабочей группы: 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организует деятельность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ведёт заседания рабочей группы, подписывает протоколы заседаний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осуществляет от имени рабочей группы взаимодействие с ТО ФОИВ, ОИВ, ОМСУ и организациями.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18. Члены рабочей группы обязаны: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организовывать подготовку вопросов, выносимых на рассмотрение рабочей группы в соответствии с решениями АТК, рабочей группы и её руководителя или по предложениям членов рабочей группы, утвержденным протокольным решением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организовать в рамках своих должностных полномочий выполнение решений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выполнять требования правовых актов, регламентирующих деятельность рабочей группы.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19. Члены рабочей группы имеют право: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выступать на заседаниях рабочей группы, вносить предложения по вопросам, входящим в компетенцию рабочей группы, и требовать, в случае необходимости, проведения голосования по данным вопросам;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голосовать на заседаниях рабочей группы;</w:t>
      </w:r>
    </w:p>
    <w:p w:rsidR="004A2BA2" w:rsidRPr="004F303B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 xml:space="preserve">знакомиться с документами и материалами о деятельности рабочей группы и АТК (непосредственно касающимися деятельности рабочей группы); </w:t>
      </w:r>
    </w:p>
    <w:p w:rsidR="004A2BA2" w:rsidRDefault="004A2BA2" w:rsidP="004A2BA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03B">
        <w:rPr>
          <w:rFonts w:ascii="Times New Roman" w:hAnsi="Times New Roman"/>
          <w:sz w:val="28"/>
          <w:szCs w:val="28"/>
        </w:rPr>
        <w:t>излагать, в случае несогласия с решением рабочей группы, в письменной форме особое мнение, которое подлежит отражению в протоколе заседания рабочей группы.</w:t>
      </w:r>
    </w:p>
    <w:p w:rsidR="00481F34" w:rsidRPr="004A2BA2" w:rsidRDefault="004A2BA2" w:rsidP="004A2BA2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A2BA2">
        <w:rPr>
          <w:rFonts w:ascii="Times New Roman" w:hAnsi="Times New Roman"/>
          <w:sz w:val="28"/>
          <w:szCs w:val="28"/>
        </w:rPr>
        <w:t>20. Рабочие группы информируют аппарат АТК о результатах своей деятельности за полугодие и год, соответственно, к 01 июля и 25 декабря.</w:t>
      </w:r>
    </w:p>
    <w:p w:rsidR="00481F34" w:rsidRPr="004A2BA2" w:rsidRDefault="00481F34" w:rsidP="00100437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sectPr w:rsidR="00481F34" w:rsidRPr="004A2BA2" w:rsidSect="00D01F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E0" w:rsidRDefault="003507E0" w:rsidP="00481F34">
      <w:pPr>
        <w:spacing w:after="0" w:line="240" w:lineRule="auto"/>
      </w:pPr>
      <w:r>
        <w:separator/>
      </w:r>
    </w:p>
  </w:endnote>
  <w:endnote w:type="continuationSeparator" w:id="0">
    <w:p w:rsidR="003507E0" w:rsidRDefault="003507E0" w:rsidP="0048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E0" w:rsidRDefault="003507E0" w:rsidP="00481F34">
      <w:pPr>
        <w:spacing w:after="0" w:line="240" w:lineRule="auto"/>
      </w:pPr>
      <w:r>
        <w:separator/>
      </w:r>
    </w:p>
  </w:footnote>
  <w:footnote w:type="continuationSeparator" w:id="0">
    <w:p w:rsidR="003507E0" w:rsidRDefault="003507E0" w:rsidP="00481F34">
      <w:pPr>
        <w:spacing w:after="0" w:line="240" w:lineRule="auto"/>
      </w:pPr>
      <w:r>
        <w:continuationSeparator/>
      </w:r>
    </w:p>
  </w:footnote>
  <w:footnote w:id="1">
    <w:p w:rsidR="004A2BA2" w:rsidRDefault="004A2BA2" w:rsidP="004A2BA2">
      <w:pPr>
        <w:pStyle w:val="ae"/>
      </w:pPr>
      <w:r w:rsidRPr="00030CC1">
        <w:rPr>
          <w:rStyle w:val="af0"/>
        </w:rPr>
        <w:footnoteRef/>
      </w:r>
      <w:r>
        <w:t xml:space="preserve"> далее – рабочие группы, АТК, МО</w:t>
      </w:r>
    </w:p>
  </w:footnote>
  <w:footnote w:id="2">
    <w:p w:rsidR="004A2BA2" w:rsidRDefault="004A2BA2" w:rsidP="004A2BA2">
      <w:pPr>
        <w:pStyle w:val="ae"/>
        <w:ind w:left="142" w:hanging="142"/>
        <w:jc w:val="both"/>
      </w:pPr>
      <w:r w:rsidRPr="00030CC1">
        <w:rPr>
          <w:rStyle w:val="af0"/>
        </w:rPr>
        <w:footnoteRef/>
      </w:r>
      <w:r>
        <w:t xml:space="preserve"> в соответствии с п. 15 регламента АТК решением председателя АТК (отдельный документ)</w:t>
      </w:r>
    </w:p>
  </w:footnote>
  <w:footnote w:id="3">
    <w:p w:rsidR="004A2BA2" w:rsidRDefault="004A2BA2" w:rsidP="004A2BA2">
      <w:pPr>
        <w:pStyle w:val="ae"/>
        <w:ind w:left="142" w:hanging="142"/>
        <w:jc w:val="both"/>
      </w:pPr>
      <w:r w:rsidRPr="00030CC1">
        <w:rPr>
          <w:rStyle w:val="af0"/>
        </w:rPr>
        <w:footnoteRef/>
      </w:r>
      <w:r>
        <w:t xml:space="preserve"> </w:t>
      </w:r>
      <w:proofErr w:type="gramStart"/>
      <w:r>
        <w:t>утв. Председателем антитеррористической комиссии в Калининградской области 06.08.2018 (рег.</w:t>
      </w:r>
      <w:proofErr w:type="gramEnd"/>
      <w:r>
        <w:t xml:space="preserve"> № АТК/388), с изменениями от 31.03.2020 (рег. № </w:t>
      </w:r>
      <w:proofErr w:type="gramStart"/>
      <w:r>
        <w:t xml:space="preserve">АТК/130), </w:t>
      </w:r>
      <w:proofErr w:type="spellStart"/>
      <w:r>
        <w:t>пп</w:t>
      </w:r>
      <w:proofErr w:type="spellEnd"/>
      <w:r>
        <w:t xml:space="preserve">. «в» п. 6, </w:t>
      </w:r>
      <w:proofErr w:type="spellStart"/>
      <w:r>
        <w:t>пп</w:t>
      </w:r>
      <w:proofErr w:type="spellEnd"/>
      <w:r>
        <w:t>. «г» п. 12</w:t>
      </w:r>
      <w:proofErr w:type="gramEnd"/>
    </w:p>
  </w:footnote>
  <w:footnote w:id="4">
    <w:p w:rsidR="004A2BA2" w:rsidRDefault="004A2BA2" w:rsidP="004A2BA2">
      <w:pPr>
        <w:pStyle w:val="ae"/>
        <w:ind w:left="142" w:hanging="142"/>
        <w:jc w:val="both"/>
      </w:pPr>
      <w:r w:rsidRPr="00030CC1">
        <w:rPr>
          <w:rStyle w:val="af0"/>
        </w:rPr>
        <w:footnoteRef/>
      </w:r>
      <w:r>
        <w:t xml:space="preserve"> </w:t>
      </w:r>
      <w:proofErr w:type="gramStart"/>
      <w:r>
        <w:t>утв. Председателем антитеррористической комиссии в Калининградской области 06.08.2018 (рег.</w:t>
      </w:r>
      <w:proofErr w:type="gramEnd"/>
      <w:r>
        <w:t xml:space="preserve"> № АТК/389), с изменениями от 31.03.2020 (рег. № </w:t>
      </w:r>
      <w:proofErr w:type="gramStart"/>
      <w:r>
        <w:t>АТК/131), п. 15</w:t>
      </w:r>
      <w:proofErr w:type="gramEnd"/>
    </w:p>
  </w:footnote>
  <w:footnote w:id="5">
    <w:p w:rsidR="004A2BA2" w:rsidRDefault="004A2BA2" w:rsidP="004A2BA2">
      <w:pPr>
        <w:pStyle w:val="ae"/>
      </w:pPr>
      <w:r w:rsidRPr="00030CC1">
        <w:rPr>
          <w:rStyle w:val="af0"/>
        </w:rPr>
        <w:footnoteRef/>
      </w:r>
      <w:r>
        <w:t xml:space="preserve"> далее – рабочая группа по профилактике терроризма</w:t>
      </w:r>
    </w:p>
  </w:footnote>
  <w:footnote w:id="6">
    <w:p w:rsidR="004A2BA2" w:rsidRDefault="004A2BA2" w:rsidP="004A2BA2">
      <w:pPr>
        <w:pStyle w:val="ae"/>
        <w:ind w:left="142" w:hanging="142"/>
        <w:jc w:val="both"/>
        <w:rPr>
          <w:u w:val="single"/>
        </w:rPr>
      </w:pPr>
      <w:r w:rsidRPr="00030CC1">
        <w:rPr>
          <w:rStyle w:val="af0"/>
        </w:rPr>
        <w:footnoteRef/>
      </w:r>
      <w:r>
        <w:t xml:space="preserve"> на основании материалов, представленных в соответствии с п. 16 регламента АТК; </w:t>
      </w:r>
      <w:r>
        <w:rPr>
          <w:u w:val="single"/>
        </w:rPr>
        <w:t xml:space="preserve">при этом в качестве заинтересованных органов, с которыми необходимо согласование проекта решения, рассматриваются, в </w:t>
      </w:r>
      <w:proofErr w:type="spellStart"/>
      <w:r>
        <w:rPr>
          <w:u w:val="single"/>
        </w:rPr>
        <w:t>т.ч</w:t>
      </w:r>
      <w:proofErr w:type="spellEnd"/>
      <w:r>
        <w:rPr>
          <w:u w:val="single"/>
        </w:rPr>
        <w:t xml:space="preserve">., ОИВ, осуществляющие функции государственного управления в установленных сферах: Министерство образования Калининградской области, Министерство по культуре и туризму </w:t>
      </w:r>
      <w:proofErr w:type="gramStart"/>
      <w:r>
        <w:rPr>
          <w:u w:val="single"/>
        </w:rPr>
        <w:t>КО</w:t>
      </w:r>
      <w:proofErr w:type="gramEnd"/>
      <w:r>
        <w:rPr>
          <w:u w:val="single"/>
        </w:rPr>
        <w:t>, Министерство спорта КО, Министерство строительства и жилищно-коммунального хозяйства КО</w:t>
      </w:r>
    </w:p>
  </w:footnote>
  <w:footnote w:id="7">
    <w:p w:rsidR="004A2BA2" w:rsidRDefault="004A2BA2" w:rsidP="004A2BA2">
      <w:pPr>
        <w:pStyle w:val="ae"/>
      </w:pPr>
      <w:r w:rsidRPr="00030CC1">
        <w:rPr>
          <w:rStyle w:val="af0"/>
        </w:rPr>
        <w:footnoteRef/>
      </w:r>
      <w:r>
        <w:t xml:space="preserve"> далее – АТЗ</w:t>
      </w:r>
    </w:p>
  </w:footnote>
  <w:footnote w:id="8">
    <w:p w:rsidR="004A2BA2" w:rsidRDefault="004A2BA2" w:rsidP="004A2BA2">
      <w:pPr>
        <w:pStyle w:val="ae"/>
        <w:ind w:left="142" w:hanging="142"/>
        <w:jc w:val="both"/>
      </w:pPr>
      <w:r w:rsidRPr="00030CC1">
        <w:rPr>
          <w:rStyle w:val="af0"/>
        </w:rPr>
        <w:footnoteRef/>
      </w:r>
      <w:r>
        <w:t xml:space="preserve"> здесь и далее - в рамках понятия, используемого в </w:t>
      </w:r>
      <w:proofErr w:type="spellStart"/>
      <w:r>
        <w:t>пп</w:t>
      </w:r>
      <w:proofErr w:type="spellEnd"/>
      <w:r>
        <w:t>. 6 ст. 3 Федерального закона от 06.03.2006 № 35-ФЗ «О противодействии терроризму» (с учетом мест массового пребывания людей)</w:t>
      </w:r>
    </w:p>
  </w:footnote>
  <w:footnote w:id="9">
    <w:p w:rsidR="004A2BA2" w:rsidRDefault="004A2BA2" w:rsidP="004A2BA2">
      <w:pPr>
        <w:pStyle w:val="ae"/>
      </w:pPr>
      <w:r w:rsidRPr="00030CC1">
        <w:rPr>
          <w:rStyle w:val="af0"/>
        </w:rPr>
        <w:footnoteRef/>
      </w:r>
      <w:r>
        <w:t xml:space="preserve"> далее – ТО ФОИВ</w:t>
      </w:r>
    </w:p>
  </w:footnote>
  <w:footnote w:id="10">
    <w:p w:rsidR="004A2BA2" w:rsidRDefault="004A2BA2" w:rsidP="004A2BA2">
      <w:pPr>
        <w:pStyle w:val="ae"/>
      </w:pPr>
      <w:r w:rsidRPr="00030CC1">
        <w:rPr>
          <w:rStyle w:val="af0"/>
        </w:rPr>
        <w:footnoteRef/>
      </w:r>
      <w:r>
        <w:t xml:space="preserve"> далее – ОИВ</w:t>
      </w:r>
    </w:p>
  </w:footnote>
  <w:footnote w:id="11">
    <w:p w:rsidR="004A2BA2" w:rsidRDefault="004A2BA2" w:rsidP="004A2BA2">
      <w:pPr>
        <w:pStyle w:val="ae"/>
        <w:jc w:val="both"/>
      </w:pPr>
      <w:r w:rsidRPr="00030CC1">
        <w:rPr>
          <w:rStyle w:val="af0"/>
        </w:rPr>
        <w:footnoteRef/>
      </w:r>
      <w:r>
        <w:t xml:space="preserve"> в соответствии с п. 15 регламента АТК рабочие группы создаются из числа членов АТК, представителей заинтересованных подразделений территориальных органов федеральных органов исполнительной власти, органов исполнительной власти Калининградской области, органов местного самоуправления, аппарата АТК, а также экспертов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8"/>
  </w:num>
  <w:num w:numId="5">
    <w:abstractNumId w:val="12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22"/>
  </w:num>
  <w:num w:numId="15">
    <w:abstractNumId w:val="4"/>
  </w:num>
  <w:num w:numId="16">
    <w:abstractNumId w:val="3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  <w:num w:numId="21">
    <w:abstractNumId w:val="20"/>
  </w:num>
  <w:num w:numId="22">
    <w:abstractNumId w:val="9"/>
  </w:num>
  <w:num w:numId="23">
    <w:abstractNumId w:val="17"/>
  </w:num>
  <w:num w:numId="24">
    <w:abstractNumId w:val="24"/>
  </w:num>
  <w:num w:numId="2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31CD9"/>
    <w:rsid w:val="0004002B"/>
    <w:rsid w:val="0004630C"/>
    <w:rsid w:val="00085F91"/>
    <w:rsid w:val="000950FC"/>
    <w:rsid w:val="000A2AF4"/>
    <w:rsid w:val="000B7D11"/>
    <w:rsid w:val="000D242E"/>
    <w:rsid w:val="000D5EAB"/>
    <w:rsid w:val="00100437"/>
    <w:rsid w:val="00111E1D"/>
    <w:rsid w:val="001203B7"/>
    <w:rsid w:val="0014544E"/>
    <w:rsid w:val="0015034B"/>
    <w:rsid w:val="00160A80"/>
    <w:rsid w:val="00164250"/>
    <w:rsid w:val="00164D19"/>
    <w:rsid w:val="00174664"/>
    <w:rsid w:val="00175C82"/>
    <w:rsid w:val="001D7373"/>
    <w:rsid w:val="001E102D"/>
    <w:rsid w:val="001F76CD"/>
    <w:rsid w:val="00210A0C"/>
    <w:rsid w:val="0026724C"/>
    <w:rsid w:val="00280903"/>
    <w:rsid w:val="002835EE"/>
    <w:rsid w:val="0028687A"/>
    <w:rsid w:val="002A68BB"/>
    <w:rsid w:val="002C46CB"/>
    <w:rsid w:val="002C5648"/>
    <w:rsid w:val="002D0F5D"/>
    <w:rsid w:val="002F0BE9"/>
    <w:rsid w:val="002F134A"/>
    <w:rsid w:val="002F1A8C"/>
    <w:rsid w:val="003504DB"/>
    <w:rsid w:val="003507E0"/>
    <w:rsid w:val="00356163"/>
    <w:rsid w:val="00362B7D"/>
    <w:rsid w:val="00363FB7"/>
    <w:rsid w:val="00387706"/>
    <w:rsid w:val="003904A1"/>
    <w:rsid w:val="00395904"/>
    <w:rsid w:val="003D0AD9"/>
    <w:rsid w:val="003E5257"/>
    <w:rsid w:val="003E5531"/>
    <w:rsid w:val="003E5CCE"/>
    <w:rsid w:val="003F1376"/>
    <w:rsid w:val="003F6A43"/>
    <w:rsid w:val="0040046C"/>
    <w:rsid w:val="004111B7"/>
    <w:rsid w:val="004420BE"/>
    <w:rsid w:val="0045009B"/>
    <w:rsid w:val="004519E4"/>
    <w:rsid w:val="00456926"/>
    <w:rsid w:val="00465075"/>
    <w:rsid w:val="00481F34"/>
    <w:rsid w:val="004A27FD"/>
    <w:rsid w:val="004A2BA2"/>
    <w:rsid w:val="004B2042"/>
    <w:rsid w:val="00504316"/>
    <w:rsid w:val="00553F84"/>
    <w:rsid w:val="00571CC7"/>
    <w:rsid w:val="0058462B"/>
    <w:rsid w:val="005C3247"/>
    <w:rsid w:val="005F1525"/>
    <w:rsid w:val="005F5968"/>
    <w:rsid w:val="006203C7"/>
    <w:rsid w:val="006334F4"/>
    <w:rsid w:val="00637DF0"/>
    <w:rsid w:val="0065673A"/>
    <w:rsid w:val="00663D3E"/>
    <w:rsid w:val="00664F68"/>
    <w:rsid w:val="00676399"/>
    <w:rsid w:val="00684672"/>
    <w:rsid w:val="006849B1"/>
    <w:rsid w:val="0069771B"/>
    <w:rsid w:val="006A4986"/>
    <w:rsid w:val="006B4683"/>
    <w:rsid w:val="006B508D"/>
    <w:rsid w:val="006D21C1"/>
    <w:rsid w:val="006F10CC"/>
    <w:rsid w:val="007002A6"/>
    <w:rsid w:val="00701C86"/>
    <w:rsid w:val="00706413"/>
    <w:rsid w:val="00711603"/>
    <w:rsid w:val="00727320"/>
    <w:rsid w:val="00761ACF"/>
    <w:rsid w:val="00781390"/>
    <w:rsid w:val="00784375"/>
    <w:rsid w:val="00785A62"/>
    <w:rsid w:val="007872CE"/>
    <w:rsid w:val="00792632"/>
    <w:rsid w:val="00792850"/>
    <w:rsid w:val="007A0D01"/>
    <w:rsid w:val="007A1B4E"/>
    <w:rsid w:val="007A52F9"/>
    <w:rsid w:val="007A6596"/>
    <w:rsid w:val="007B03C4"/>
    <w:rsid w:val="007B0692"/>
    <w:rsid w:val="007B36B3"/>
    <w:rsid w:val="007C20DC"/>
    <w:rsid w:val="007D743B"/>
    <w:rsid w:val="007F213E"/>
    <w:rsid w:val="00805EDE"/>
    <w:rsid w:val="00814D4F"/>
    <w:rsid w:val="0083334E"/>
    <w:rsid w:val="0083504D"/>
    <w:rsid w:val="0084361D"/>
    <w:rsid w:val="008439D0"/>
    <w:rsid w:val="008469E7"/>
    <w:rsid w:val="00853034"/>
    <w:rsid w:val="0085662F"/>
    <w:rsid w:val="0086187E"/>
    <w:rsid w:val="008C289D"/>
    <w:rsid w:val="008E4299"/>
    <w:rsid w:val="00907B55"/>
    <w:rsid w:val="00913271"/>
    <w:rsid w:val="009169CB"/>
    <w:rsid w:val="0091707F"/>
    <w:rsid w:val="00950719"/>
    <w:rsid w:val="00975E43"/>
    <w:rsid w:val="00975F1F"/>
    <w:rsid w:val="00981698"/>
    <w:rsid w:val="0098277E"/>
    <w:rsid w:val="009966FE"/>
    <w:rsid w:val="009B0B76"/>
    <w:rsid w:val="009B78C4"/>
    <w:rsid w:val="009D24D0"/>
    <w:rsid w:val="009E2E27"/>
    <w:rsid w:val="009F4D9A"/>
    <w:rsid w:val="00A030EC"/>
    <w:rsid w:val="00A118E6"/>
    <w:rsid w:val="00A56659"/>
    <w:rsid w:val="00A90563"/>
    <w:rsid w:val="00B057A4"/>
    <w:rsid w:val="00B07379"/>
    <w:rsid w:val="00B17DCB"/>
    <w:rsid w:val="00B22FB7"/>
    <w:rsid w:val="00B278C5"/>
    <w:rsid w:val="00B327E5"/>
    <w:rsid w:val="00B42F5A"/>
    <w:rsid w:val="00B56C7A"/>
    <w:rsid w:val="00B73ACA"/>
    <w:rsid w:val="00B75A5C"/>
    <w:rsid w:val="00B92F19"/>
    <w:rsid w:val="00B941FD"/>
    <w:rsid w:val="00B95460"/>
    <w:rsid w:val="00B96CAD"/>
    <w:rsid w:val="00BA452D"/>
    <w:rsid w:val="00BA5AD7"/>
    <w:rsid w:val="00BB196D"/>
    <w:rsid w:val="00BB27D0"/>
    <w:rsid w:val="00BD7E77"/>
    <w:rsid w:val="00C13E45"/>
    <w:rsid w:val="00C34E3D"/>
    <w:rsid w:val="00C3753A"/>
    <w:rsid w:val="00C3781B"/>
    <w:rsid w:val="00C47C63"/>
    <w:rsid w:val="00C508AB"/>
    <w:rsid w:val="00C50CB5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712E"/>
    <w:rsid w:val="00C9013E"/>
    <w:rsid w:val="00CB4771"/>
    <w:rsid w:val="00CB6086"/>
    <w:rsid w:val="00CE3090"/>
    <w:rsid w:val="00CE4AFB"/>
    <w:rsid w:val="00CF4D53"/>
    <w:rsid w:val="00CF6919"/>
    <w:rsid w:val="00D01FB3"/>
    <w:rsid w:val="00D161ED"/>
    <w:rsid w:val="00D41EFF"/>
    <w:rsid w:val="00D81FE4"/>
    <w:rsid w:val="00D87FC9"/>
    <w:rsid w:val="00D90809"/>
    <w:rsid w:val="00DC7120"/>
    <w:rsid w:val="00DE564B"/>
    <w:rsid w:val="00DF5EC7"/>
    <w:rsid w:val="00E00332"/>
    <w:rsid w:val="00E13218"/>
    <w:rsid w:val="00E24AC5"/>
    <w:rsid w:val="00E33E6E"/>
    <w:rsid w:val="00E40879"/>
    <w:rsid w:val="00E4094F"/>
    <w:rsid w:val="00E472AE"/>
    <w:rsid w:val="00E47E4C"/>
    <w:rsid w:val="00E63DF5"/>
    <w:rsid w:val="00E77881"/>
    <w:rsid w:val="00E858AB"/>
    <w:rsid w:val="00E87918"/>
    <w:rsid w:val="00E908A6"/>
    <w:rsid w:val="00EA5D14"/>
    <w:rsid w:val="00EB57B6"/>
    <w:rsid w:val="00EC4331"/>
    <w:rsid w:val="00EC7B08"/>
    <w:rsid w:val="00ED3B63"/>
    <w:rsid w:val="00ED6527"/>
    <w:rsid w:val="00EE1F61"/>
    <w:rsid w:val="00EE5713"/>
    <w:rsid w:val="00EE699B"/>
    <w:rsid w:val="00F005C6"/>
    <w:rsid w:val="00F60007"/>
    <w:rsid w:val="00F64C9D"/>
    <w:rsid w:val="00F711C7"/>
    <w:rsid w:val="00F77FCD"/>
    <w:rsid w:val="00F87579"/>
    <w:rsid w:val="00F879B9"/>
    <w:rsid w:val="00F972C1"/>
    <w:rsid w:val="00FB3A2A"/>
    <w:rsid w:val="00FC4B55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Body Text"/>
    <w:basedOn w:val="a"/>
    <w:link w:val="ad"/>
    <w:uiPriority w:val="99"/>
    <w:unhideWhenUsed/>
    <w:rsid w:val="000D24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D242E"/>
    <w:rPr>
      <w:sz w:val="22"/>
      <w:szCs w:val="22"/>
      <w:lang w:eastAsia="en-US"/>
    </w:rPr>
  </w:style>
  <w:style w:type="paragraph" w:styleId="ae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 Знак1,Table_Footnote_last Знак Знак,Знак31,Текст сноски 1,Зна,Текст сноски Знак Знак Знак"/>
    <w:basedOn w:val="a"/>
    <w:link w:val="af"/>
    <w:uiPriority w:val="99"/>
    <w:qFormat/>
    <w:rsid w:val="00481F3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 Знак1 Знак,Знак31 Знак,Текст сноски 1 Знак"/>
    <w:basedOn w:val="a0"/>
    <w:link w:val="ae"/>
    <w:uiPriority w:val="99"/>
    <w:rsid w:val="00481F34"/>
    <w:rPr>
      <w:rFonts w:ascii="Times New Roman" w:eastAsia="Times New Roman" w:hAnsi="Times New Roman"/>
    </w:rPr>
  </w:style>
  <w:style w:type="character" w:styleId="af0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481F34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f0"/>
    <w:uiPriority w:val="99"/>
    <w:rsid w:val="00481F34"/>
    <w:pPr>
      <w:spacing w:before="120" w:after="160" w:line="240" w:lineRule="exact"/>
    </w:pPr>
    <w:rPr>
      <w:sz w:val="20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  <w:style w:type="paragraph" w:styleId="ac">
    <w:name w:val="Body Text"/>
    <w:basedOn w:val="a"/>
    <w:link w:val="ad"/>
    <w:uiPriority w:val="99"/>
    <w:unhideWhenUsed/>
    <w:rsid w:val="000D242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D242E"/>
    <w:rPr>
      <w:sz w:val="22"/>
      <w:szCs w:val="22"/>
      <w:lang w:eastAsia="en-US"/>
    </w:rPr>
  </w:style>
  <w:style w:type="paragraph" w:styleId="ae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 Знак1,Table_Footnote_last Знак Знак,Знак31,Текст сноски 1,Зна,Текст сноски Знак Знак Знак"/>
    <w:basedOn w:val="a"/>
    <w:link w:val="af"/>
    <w:uiPriority w:val="99"/>
    <w:qFormat/>
    <w:rsid w:val="00481F3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 Знак1 Знак,Знак31 Знак,Текст сноски 1 Знак"/>
    <w:basedOn w:val="a0"/>
    <w:link w:val="ae"/>
    <w:uiPriority w:val="99"/>
    <w:rsid w:val="00481F34"/>
    <w:rPr>
      <w:rFonts w:ascii="Times New Roman" w:eastAsia="Times New Roman" w:hAnsi="Times New Roman"/>
    </w:rPr>
  </w:style>
  <w:style w:type="character" w:styleId="af0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481F34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f0"/>
    <w:uiPriority w:val="99"/>
    <w:rsid w:val="00481F34"/>
    <w:pPr>
      <w:spacing w:before="120" w:after="160" w:line="240" w:lineRule="exact"/>
    </w:pPr>
    <w:rPr>
      <w:sz w:val="2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10771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2021-07-26T09:20:00Z</cp:lastPrinted>
  <dcterms:created xsi:type="dcterms:W3CDTF">2021-07-26T13:12:00Z</dcterms:created>
  <dcterms:modified xsi:type="dcterms:W3CDTF">2021-07-26T13:12:00Z</dcterms:modified>
</cp:coreProperties>
</file>